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3BF" w:rsidRDefault="002413BF" w:rsidP="002413BF">
      <w:pPr>
        <w:pStyle w:val="3"/>
        <w:shd w:val="clear" w:color="auto" w:fill="F3F5FC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Начался прием документов для участия в конкурсном отборе начинающих фермеров</w:t>
      </w:r>
    </w:p>
    <w:p w:rsidR="002413BF" w:rsidRDefault="002413BF" w:rsidP="002413BF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3"/>
          <w:szCs w:val="23"/>
        </w:rPr>
        <w:t>В министерстве сельского хозяйства Иркутской области начался прием документов для проведения конкурсного отбора начинающих фермеров Иркутской области на право получения гранта на создание и развитие крестьянского (фермерского) хозяйства.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Об этом сообщил министр сельского хозяйства Иркутской области Илья Сумароков. Грант может быть направлен на приобретение земельных участков, сельскохозяйственных животных, строительство дорог, разработку проектной документации для строительства производственных объектов, подключение производственных и складских помещений к инженерным сетям, приобретение сельскохозяйственной техники и инвентаря, семян и посадочного материала, удобрений и ядохимикатов.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– Для участия в конкурсном отборе начинающие фермеры должны представить в министерство пакет документов и план по развитию своего хозяйства. Победителям будут выплачены гранты размером до 1,5 млн. рублей, – отметил Илья Сумароков.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Документы принимаются до 31 марта по адресу: г. Иркутск, ул. Горького, 31, каб. 432 с 09.00 до 18.00 часов. Подробную информацию об условиях участия в конкурсном отборе можно узнать на сайте министерства </w:t>
      </w:r>
      <w:hyperlink r:id="rId5" w:history="1">
        <w:r>
          <w:rPr>
            <w:rStyle w:val="a4"/>
            <w:rFonts w:ascii="Arial" w:hAnsi="Arial" w:cs="Arial"/>
            <w:color w:val="002971"/>
            <w:sz w:val="23"/>
            <w:szCs w:val="23"/>
          </w:rPr>
          <w:t>Скачать</w:t>
        </w:r>
      </w:hyperlink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Конкурсный отбор состоится в конце апреля. Напомним, с 2012 года в Иркутской области действует целевая программа «Поддержка начинающих фермеров». Гранты за 2012-2015 годы выделены 239 вновь созданным фермерским хозяйствам на сумму более 362 млн. рублей, из них около 200 млн. руб. – средства областного бюджета.</w:t>
      </w:r>
    </w:p>
    <w:p w:rsidR="00407D09" w:rsidRPr="002413BF" w:rsidRDefault="00407D09" w:rsidP="002413BF">
      <w:bookmarkStart w:id="0" w:name="_GoBack"/>
      <w:bookmarkEnd w:id="0"/>
    </w:p>
    <w:sectPr w:rsidR="00407D09" w:rsidRPr="00241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7464E"/>
    <w:multiLevelType w:val="multilevel"/>
    <w:tmpl w:val="CA7E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FF0D58"/>
    <w:multiLevelType w:val="multilevel"/>
    <w:tmpl w:val="3F4EF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B01A28"/>
    <w:multiLevelType w:val="multilevel"/>
    <w:tmpl w:val="7366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167E5"/>
    <w:multiLevelType w:val="multilevel"/>
    <w:tmpl w:val="0648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3A2837"/>
    <w:multiLevelType w:val="multilevel"/>
    <w:tmpl w:val="E6B4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725623"/>
    <w:multiLevelType w:val="multilevel"/>
    <w:tmpl w:val="A4F2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DA6C4A"/>
    <w:multiLevelType w:val="multilevel"/>
    <w:tmpl w:val="5EAA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552CFB"/>
    <w:multiLevelType w:val="multilevel"/>
    <w:tmpl w:val="C56A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5D3ECF"/>
    <w:multiLevelType w:val="multilevel"/>
    <w:tmpl w:val="BE22B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C511F5"/>
    <w:multiLevelType w:val="multilevel"/>
    <w:tmpl w:val="4DD0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2A2996"/>
    <w:multiLevelType w:val="multilevel"/>
    <w:tmpl w:val="5328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5364ED"/>
    <w:multiLevelType w:val="multilevel"/>
    <w:tmpl w:val="2D94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3F06BC"/>
    <w:multiLevelType w:val="multilevel"/>
    <w:tmpl w:val="1D40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9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6F"/>
    <w:rsid w:val="00036B23"/>
    <w:rsid w:val="000403DE"/>
    <w:rsid w:val="00051A47"/>
    <w:rsid w:val="00057E51"/>
    <w:rsid w:val="00073726"/>
    <w:rsid w:val="000B00D0"/>
    <w:rsid w:val="000D6AC5"/>
    <w:rsid w:val="000E25AF"/>
    <w:rsid w:val="00105010"/>
    <w:rsid w:val="00194ADB"/>
    <w:rsid w:val="001F30C2"/>
    <w:rsid w:val="002404A7"/>
    <w:rsid w:val="002413BF"/>
    <w:rsid w:val="002446DC"/>
    <w:rsid w:val="00260D1B"/>
    <w:rsid w:val="002F4D70"/>
    <w:rsid w:val="00331D94"/>
    <w:rsid w:val="0034544B"/>
    <w:rsid w:val="00364CA1"/>
    <w:rsid w:val="003A2579"/>
    <w:rsid w:val="003E0016"/>
    <w:rsid w:val="00407D09"/>
    <w:rsid w:val="00431029"/>
    <w:rsid w:val="0044343C"/>
    <w:rsid w:val="00476625"/>
    <w:rsid w:val="004A1B9C"/>
    <w:rsid w:val="004B2B19"/>
    <w:rsid w:val="004B3FF2"/>
    <w:rsid w:val="004D7A58"/>
    <w:rsid w:val="004E052B"/>
    <w:rsid w:val="0056006F"/>
    <w:rsid w:val="0056320D"/>
    <w:rsid w:val="005B6FCB"/>
    <w:rsid w:val="005C1AEA"/>
    <w:rsid w:val="005F6C8C"/>
    <w:rsid w:val="00637E15"/>
    <w:rsid w:val="006D0072"/>
    <w:rsid w:val="006D2338"/>
    <w:rsid w:val="006D39B1"/>
    <w:rsid w:val="00711B12"/>
    <w:rsid w:val="00721CDD"/>
    <w:rsid w:val="00726DE1"/>
    <w:rsid w:val="007870B6"/>
    <w:rsid w:val="0078775F"/>
    <w:rsid w:val="007E3CAE"/>
    <w:rsid w:val="007E412B"/>
    <w:rsid w:val="00802581"/>
    <w:rsid w:val="00842950"/>
    <w:rsid w:val="00882C7D"/>
    <w:rsid w:val="008944FB"/>
    <w:rsid w:val="008C50ED"/>
    <w:rsid w:val="008E2544"/>
    <w:rsid w:val="008F4F58"/>
    <w:rsid w:val="009074F2"/>
    <w:rsid w:val="00914120"/>
    <w:rsid w:val="009A2465"/>
    <w:rsid w:val="009C4B3E"/>
    <w:rsid w:val="00A06BF8"/>
    <w:rsid w:val="00A36D5A"/>
    <w:rsid w:val="00A7263F"/>
    <w:rsid w:val="00A83601"/>
    <w:rsid w:val="00AB14EB"/>
    <w:rsid w:val="00B77F35"/>
    <w:rsid w:val="00BB14FA"/>
    <w:rsid w:val="00BB6474"/>
    <w:rsid w:val="00BD0C48"/>
    <w:rsid w:val="00C64D74"/>
    <w:rsid w:val="00C83B31"/>
    <w:rsid w:val="00CF4C14"/>
    <w:rsid w:val="00D03455"/>
    <w:rsid w:val="00DB23EF"/>
    <w:rsid w:val="00DF00A0"/>
    <w:rsid w:val="00E51F0B"/>
    <w:rsid w:val="00E5434E"/>
    <w:rsid w:val="00E65D6B"/>
    <w:rsid w:val="00E71389"/>
    <w:rsid w:val="00EC0B9E"/>
    <w:rsid w:val="00ED43E4"/>
    <w:rsid w:val="00F11B3E"/>
    <w:rsid w:val="00F25B19"/>
    <w:rsid w:val="00F40ED6"/>
    <w:rsid w:val="00F42688"/>
    <w:rsid w:val="00F4677A"/>
    <w:rsid w:val="00F5492E"/>
    <w:rsid w:val="00FF632F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33FB8-2687-4B26-B62F-8B8E3245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2E"/>
    <w:pPr>
      <w:spacing w:after="0" w:line="36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F4F58"/>
    <w:pPr>
      <w:spacing w:before="100" w:beforeAutospacing="1" w:after="100" w:afterAutospacing="1" w:line="240" w:lineRule="auto"/>
      <w:ind w:firstLine="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37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1B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63F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A7263F"/>
    <w:rPr>
      <w:color w:val="0000FF"/>
      <w:u w:val="single"/>
    </w:rPr>
  </w:style>
  <w:style w:type="character" w:styleId="a5">
    <w:name w:val="Strong"/>
    <w:basedOn w:val="a0"/>
    <w:uiPriority w:val="22"/>
    <w:qFormat/>
    <w:rsid w:val="00105010"/>
    <w:rPr>
      <w:b/>
      <w:bCs/>
    </w:rPr>
  </w:style>
  <w:style w:type="character" w:styleId="a6">
    <w:name w:val="Emphasis"/>
    <w:basedOn w:val="a0"/>
    <w:uiPriority w:val="20"/>
    <w:qFormat/>
    <w:rsid w:val="00B77F3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F4F5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A1B9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paragraph" w:customStyle="1" w:styleId="1">
    <w:name w:val="1"/>
    <w:basedOn w:val="a"/>
    <w:rsid w:val="000D6AC5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737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404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534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843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36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50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rkobl.ru/sites/agroline/Deyatelnost_ministerstva/NTS/%D0%98%D0%B7%D0%B2%D0%B5%D1%89%D0%B5%D0%BD%D0%B8%D0%B5%202016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250</Words>
  <Characters>1427</Characters>
  <Application>Microsoft Office Word</Application>
  <DocSecurity>0</DocSecurity>
  <Lines>11</Lines>
  <Paragraphs>3</Paragraphs>
  <ScaleCrop>false</ScaleCrop>
  <Company>diakov.net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84</cp:revision>
  <dcterms:created xsi:type="dcterms:W3CDTF">2021-07-29T03:34:00Z</dcterms:created>
  <dcterms:modified xsi:type="dcterms:W3CDTF">2021-07-30T04:01:00Z</dcterms:modified>
</cp:coreProperties>
</file>